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4566CF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B0603C">
        <w:rPr>
          <w:rFonts w:ascii="Times New Roman" w:eastAsia="Arial Unicode MS" w:hAnsi="Times New Roman" w:cs="Times New Roman"/>
          <w:b/>
          <w:kern w:val="0"/>
          <w:sz w:val="24"/>
          <w:szCs w:val="24"/>
          <w:lang w:eastAsia="lv-LV"/>
          <w14:ligatures w14:val="none"/>
        </w:rPr>
        <w:t>2</w:t>
      </w:r>
      <w:r w:rsidR="00B9621F">
        <w:rPr>
          <w:rFonts w:ascii="Times New Roman" w:eastAsia="Arial Unicode MS" w:hAnsi="Times New Roman" w:cs="Times New Roman"/>
          <w:b/>
          <w:kern w:val="0"/>
          <w:sz w:val="24"/>
          <w:szCs w:val="24"/>
          <w:lang w:eastAsia="lv-LV"/>
          <w14:ligatures w14:val="none"/>
        </w:rPr>
        <w:t>6</w:t>
      </w:r>
      <w:r>
        <w:rPr>
          <w:rFonts w:ascii="Times New Roman" w:eastAsia="Arial Unicode MS" w:hAnsi="Times New Roman" w:cs="Times New Roman"/>
          <w:b/>
          <w:kern w:val="0"/>
          <w:sz w:val="24"/>
          <w:szCs w:val="24"/>
          <w:lang w:eastAsia="lv-LV"/>
          <w14:ligatures w14:val="none"/>
        </w:rPr>
        <w:t>. 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Pr>
          <w:rFonts w:ascii="Times New Roman" w:eastAsia="Arial Unicode MS" w:hAnsi="Times New Roman" w:cs="Times New Roman"/>
          <w:b/>
          <w:kern w:val="0"/>
          <w:sz w:val="24"/>
          <w:szCs w:val="24"/>
          <w:lang w:eastAsia="lv-LV"/>
          <w14:ligatures w14:val="none"/>
        </w:rPr>
        <w:t>5</w:t>
      </w:r>
      <w:r w:rsidR="00922F72">
        <w:rPr>
          <w:rFonts w:ascii="Times New Roman" w:eastAsia="Arial Unicode MS" w:hAnsi="Times New Roman" w:cs="Times New Roman"/>
          <w:b/>
          <w:kern w:val="0"/>
          <w:sz w:val="24"/>
          <w:szCs w:val="24"/>
          <w:lang w:eastAsia="lv-LV"/>
          <w14:ligatures w14:val="none"/>
        </w:rPr>
        <w:t>90</w:t>
      </w:r>
    </w:p>
    <w:p w14:paraId="51A114AB" w14:textId="67F03630"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B9621F">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206967">
        <w:rPr>
          <w:rFonts w:ascii="Times New Roman" w:eastAsia="Arial Unicode MS" w:hAnsi="Times New Roman" w:cs="Times New Roman"/>
          <w:kern w:val="0"/>
          <w:sz w:val="24"/>
          <w:szCs w:val="24"/>
          <w:lang w:eastAsia="lv-LV"/>
          <w14:ligatures w14:val="none"/>
        </w:rPr>
        <w:t>2</w:t>
      </w:r>
      <w:r w:rsidR="00922F72">
        <w:rPr>
          <w:rFonts w:ascii="Times New Roman" w:eastAsia="Arial Unicode MS" w:hAnsi="Times New Roman" w:cs="Times New Roman"/>
          <w:kern w:val="0"/>
          <w:sz w:val="24"/>
          <w:szCs w:val="24"/>
          <w:lang w:eastAsia="lv-LV"/>
          <w14:ligatures w14:val="none"/>
        </w:rPr>
        <w:t>3</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9726713" w14:textId="04E90518" w:rsidR="0000195A" w:rsidRDefault="0000195A"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CF8BB8E" w14:textId="77777777" w:rsidR="00153C13" w:rsidRPr="00153C13" w:rsidRDefault="00153C13" w:rsidP="00153C13">
      <w:pPr>
        <w:spacing w:after="0" w:line="240" w:lineRule="auto"/>
        <w:jc w:val="both"/>
        <w:rPr>
          <w:rFonts w:ascii="Times New Roman" w:hAnsi="Times New Roman" w:cs="Times New Roman"/>
          <w:b/>
          <w:bCs/>
          <w:kern w:val="0"/>
          <w:sz w:val="24"/>
          <w:szCs w:val="24"/>
          <w14:ligatures w14:val="none"/>
        </w:rPr>
      </w:pPr>
      <w:bookmarkStart w:id="231" w:name="_Hlk178158659"/>
      <w:bookmarkStart w:id="232" w:name="_Hlk178158276"/>
      <w:bookmarkStart w:id="233" w:name="_Hlk178157321"/>
      <w:bookmarkStart w:id="234" w:name="_Hlk178157135"/>
      <w:bookmarkStart w:id="235" w:name="_Hlk178156940"/>
      <w:bookmarkStart w:id="236" w:name="_Hlk178156656"/>
      <w:bookmarkStart w:id="237" w:name="_Hlk178156419"/>
      <w:bookmarkStart w:id="238" w:name="_Hlk178156198"/>
      <w:bookmarkStart w:id="239" w:name="_Hlk178155819"/>
      <w:bookmarkStart w:id="240" w:name="_Hlk178155584"/>
      <w:bookmarkStart w:id="241" w:name="_Hlk178155290"/>
      <w:bookmarkStart w:id="242" w:name="_Hlk178155103"/>
      <w:bookmarkStart w:id="243" w:name="_Hlk178154845"/>
      <w:bookmarkStart w:id="244" w:name="_Hlk178154208"/>
      <w:bookmarkStart w:id="245" w:name="_Hlk178154016"/>
      <w:bookmarkStart w:id="246" w:name="_Hlk178153852"/>
      <w:bookmarkStart w:id="247" w:name="_Hlk178153662"/>
      <w:bookmarkStart w:id="248" w:name="_Hlk178153402"/>
      <w:bookmarkStart w:id="249" w:name="_Hlk178152772"/>
      <w:bookmarkStart w:id="250" w:name="_Hlk178151795"/>
      <w:bookmarkStart w:id="251" w:name="_Hlk178151594"/>
      <w:bookmarkStart w:id="252" w:name="_Hlk178151388"/>
      <w:bookmarkStart w:id="253" w:name="_Hlk177850514"/>
      <w:bookmarkStart w:id="254" w:name="_Hlk177850351"/>
      <w:bookmarkStart w:id="255" w:name="_Hlk177850203"/>
      <w:bookmarkStart w:id="256" w:name="_Hlk177849967"/>
      <w:bookmarkStart w:id="257" w:name="_Hlk177849769"/>
      <w:bookmarkStart w:id="258" w:name="_Hlk177849581"/>
      <w:bookmarkStart w:id="259" w:name="_Hlk177849371"/>
      <w:bookmarkStart w:id="260" w:name="_Hlk177849224"/>
      <w:bookmarkStart w:id="261" w:name="_Hlk177849060"/>
      <w:bookmarkStart w:id="262" w:name="_Hlk177848800"/>
      <w:bookmarkStart w:id="263" w:name="_Hlk177848620"/>
      <w:bookmarkStart w:id="264" w:name="_Hlk177847973"/>
      <w:bookmarkStart w:id="265" w:name="_Hlk177847736"/>
      <w:bookmarkStart w:id="266" w:name="_Hlk177847546"/>
      <w:bookmarkStart w:id="267" w:name="_Hlk177723405"/>
      <w:bookmarkStart w:id="268" w:name="_Hlk177723274"/>
      <w:bookmarkStart w:id="269" w:name="_Hlk177723132"/>
      <w:bookmarkStart w:id="270" w:name="_Hlk177723016"/>
      <w:bookmarkStart w:id="271" w:name="_Hlk177722853"/>
      <w:bookmarkStart w:id="272" w:name="_Hlk177722669"/>
      <w:bookmarkStart w:id="273" w:name="_Hlk177722117"/>
      <w:bookmarkStart w:id="274" w:name="_Hlk177722006"/>
      <w:bookmarkStart w:id="275" w:name="_Hlk177721819"/>
      <w:bookmarkStart w:id="276" w:name="_Hlk177721704"/>
      <w:r w:rsidRPr="00153C13">
        <w:rPr>
          <w:rFonts w:ascii="Times New Roman" w:hAnsi="Times New Roman" w:cs="Times New Roman"/>
          <w:b/>
          <w:bCs/>
          <w:kern w:val="0"/>
          <w:sz w:val="24"/>
          <w:szCs w:val="24"/>
          <w14:ligatures w14:val="none"/>
        </w:rPr>
        <w:t>Par izmaiņām Madonas novada Cesvaines apvienības pārvaldes struktūrā un grozījumiem pārvaldes nolikumā</w:t>
      </w:r>
    </w:p>
    <w:p w14:paraId="28E7158D" w14:textId="77777777" w:rsidR="00922F72" w:rsidRDefault="00922F72" w:rsidP="00606ABC">
      <w:pPr>
        <w:spacing w:after="0" w:line="240" w:lineRule="auto"/>
        <w:jc w:val="both"/>
        <w:rPr>
          <w:rFonts w:ascii="Times New Roman" w:hAnsi="Times New Roman" w:cs="Times New Roman"/>
          <w:b/>
          <w:bCs/>
          <w:sz w:val="24"/>
          <w:szCs w:val="24"/>
        </w:rPr>
      </w:pPr>
    </w:p>
    <w:p w14:paraId="0DDE5022" w14:textId="77777777"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Cesvainē un apkārtējās teritorijās (Cesvaines un Dzelzavas pagasti) ir izveidojusies neapskaužama situācija ar nepietiekamu ģimenes ārstu sniegto pakalpojumu nodrošinājumu un ir apgrūtināta veselības aprūpes pakalpojumu pieejamība. Iedzīvotājiem ir problemātiski saņemt primāro veselības aprūpi. Problēma radusies, jo šajā teritorijā praktizē tikai viens pensijas vecuma ģimenes ārsts, kurš 2025. gadā arī plāno beigt darbību savā praksē, un pirms pāris gadiem, pēkšņi mūžībā devās otrs teritoriju apkalpojošais ģimenes ārsts.</w:t>
      </w:r>
    </w:p>
    <w:p w14:paraId="24B4DE4C" w14:textId="77777777"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Visā iepriekšminētajā teritorijā dzīvo pāri par 4000 iedzīvotāju. Daļa ir atradusi kādu ārstu, kurš uz laiku ir pierakstījis iedzīvotājus, lai vajadzības gadījumā varētu konsultēt vai izrakstīt zāles. Tomēr daļai vispār nav pieraksta pie kāda no ģimenes ārstiem.</w:t>
      </w:r>
    </w:p>
    <w:p w14:paraId="49C0C7EE" w14:textId="77777777"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 xml:space="preserve">Vairākkārtēji mēģinājumi piesaistīt jaunus ārstus ģimenes ārsta praksei Cesvainē noslēgušies nesekmīgi. Lai rastu iespēju nodrošināt primāro veselības aprūpi iedzīvotājiem, šobrīd optimālākais lēmums ir izveidot Cesvainē </w:t>
      </w:r>
      <w:proofErr w:type="spellStart"/>
      <w:r w:rsidRPr="00153C13">
        <w:rPr>
          <w:rFonts w:ascii="Times New Roman" w:hAnsi="Times New Roman" w:cs="Times New Roman"/>
          <w:kern w:val="0"/>
          <w:sz w:val="24"/>
          <w:szCs w:val="24"/>
          <w14:ligatures w14:val="none"/>
        </w:rPr>
        <w:t>feldšerpunktu</w:t>
      </w:r>
      <w:proofErr w:type="spellEnd"/>
      <w:r w:rsidRPr="00153C13">
        <w:rPr>
          <w:rFonts w:ascii="Times New Roman" w:hAnsi="Times New Roman" w:cs="Times New Roman"/>
          <w:kern w:val="0"/>
          <w:sz w:val="24"/>
          <w:szCs w:val="24"/>
          <w14:ligatures w14:val="none"/>
        </w:rPr>
        <w:t xml:space="preserve">, kur ik dienu apmeklētājus varētu pieņemt ārsta palīgs (feldšeris). Norit sarunas par to, ka dažas reizes nedēļā šeit varētu pieņemt arī ārsts. Šāds risinājums atvieglotu pašreizējo situāciju, bet pastāvīga ārsta meklējumi tiktu turpināti. </w:t>
      </w:r>
    </w:p>
    <w:p w14:paraId="03C2DBF8" w14:textId="77777777"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 xml:space="preserve">Telpas, kur atradīsies </w:t>
      </w:r>
      <w:proofErr w:type="spellStart"/>
      <w:r w:rsidRPr="00153C13">
        <w:rPr>
          <w:rFonts w:ascii="Times New Roman" w:hAnsi="Times New Roman" w:cs="Times New Roman"/>
          <w:kern w:val="0"/>
          <w:sz w:val="24"/>
          <w:szCs w:val="24"/>
          <w14:ligatures w14:val="none"/>
        </w:rPr>
        <w:t>feldšerpunkts</w:t>
      </w:r>
      <w:proofErr w:type="spellEnd"/>
      <w:r w:rsidRPr="00153C13">
        <w:rPr>
          <w:rFonts w:ascii="Times New Roman" w:hAnsi="Times New Roman" w:cs="Times New Roman"/>
          <w:kern w:val="0"/>
          <w:sz w:val="24"/>
          <w:szCs w:val="24"/>
          <w14:ligatures w14:val="none"/>
        </w:rPr>
        <w:t xml:space="preserve">, Augusta </w:t>
      </w:r>
      <w:proofErr w:type="spellStart"/>
      <w:r w:rsidRPr="00153C13">
        <w:rPr>
          <w:rFonts w:ascii="Times New Roman" w:hAnsi="Times New Roman" w:cs="Times New Roman"/>
          <w:kern w:val="0"/>
          <w:sz w:val="24"/>
          <w:szCs w:val="24"/>
          <w14:ligatures w14:val="none"/>
        </w:rPr>
        <w:t>Saulieša</w:t>
      </w:r>
      <w:proofErr w:type="spellEnd"/>
      <w:r w:rsidRPr="00153C13">
        <w:rPr>
          <w:rFonts w:ascii="Times New Roman" w:hAnsi="Times New Roman" w:cs="Times New Roman"/>
          <w:kern w:val="0"/>
          <w:sz w:val="24"/>
          <w:szCs w:val="24"/>
          <w14:ligatures w14:val="none"/>
        </w:rPr>
        <w:t xml:space="preserve"> ielā 9, Cesvainē ir izremontētas, bet nepieciešams tās aprīkot ar inventāru un ārstniecisko aprīkojumu. </w:t>
      </w:r>
    </w:p>
    <w:p w14:paraId="657D58C9" w14:textId="77777777"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 xml:space="preserve">Ārsta palīgs (feldšeris), kurš varētu darboties </w:t>
      </w:r>
      <w:proofErr w:type="spellStart"/>
      <w:r w:rsidRPr="00153C13">
        <w:rPr>
          <w:rFonts w:ascii="Times New Roman" w:hAnsi="Times New Roman" w:cs="Times New Roman"/>
          <w:kern w:val="0"/>
          <w:sz w:val="24"/>
          <w:szCs w:val="24"/>
          <w14:ligatures w14:val="none"/>
        </w:rPr>
        <w:t>feldšerpunktā</w:t>
      </w:r>
      <w:proofErr w:type="spellEnd"/>
      <w:r w:rsidRPr="00153C13">
        <w:rPr>
          <w:rFonts w:ascii="Times New Roman" w:hAnsi="Times New Roman" w:cs="Times New Roman"/>
          <w:kern w:val="0"/>
          <w:sz w:val="24"/>
          <w:szCs w:val="24"/>
          <w14:ligatures w14:val="none"/>
        </w:rPr>
        <w:t xml:space="preserve"> ikdienā ir atrasts.</w:t>
      </w:r>
    </w:p>
    <w:p w14:paraId="14C410DB" w14:textId="45EB4D54"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Ārstniecības likuma 54.</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panta pirmajā daļā paredzēts, ka pašvaldībai ir tiesības izveidot ārstniecības iestādi, šajā gadījumā ambulatoru ārstniecības iestādi, kurā ārsta palīgs (feldšeris) sniedz pacientam ambulatoro veselības aprūpi.</w:t>
      </w:r>
    </w:p>
    <w:p w14:paraId="40C7625F" w14:textId="4D427AB1"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Pašvaldību likuma 4.</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panta pirmās daļas 6.</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punktā noteikta viena no pašvaldības autonomajām funkcijām: gādāt par iedzīvotāju veselību — īstenot veselīga dzīvesveida veicināšanas pasākumus un organizēt veselības aprūpes pakalpojumu pieejamību.</w:t>
      </w:r>
    </w:p>
    <w:p w14:paraId="3C15B4EC" w14:textId="151A52C9"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Pašvaldību likuma 10.</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panta pirmās daļas 8.</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punktā paredzēts, ka tikai domes kompetencē ir izveidot un reorganizēt pašvaldības administrāciju (pašvaldības iestādes un amatpersonas), tostarp izveidot, reorganizēt un likvidēt tās sastāvā esošās institūcijas, kā arī izdot pašvaldības institūciju nolikumus.</w:t>
      </w:r>
    </w:p>
    <w:p w14:paraId="27CA967B" w14:textId="77777777"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 xml:space="preserve">Ja tiek izveidots </w:t>
      </w:r>
      <w:proofErr w:type="spellStart"/>
      <w:r w:rsidRPr="00153C13">
        <w:rPr>
          <w:rFonts w:ascii="Times New Roman" w:hAnsi="Times New Roman" w:cs="Times New Roman"/>
          <w:kern w:val="0"/>
          <w:sz w:val="24"/>
          <w:szCs w:val="24"/>
          <w14:ligatures w14:val="none"/>
        </w:rPr>
        <w:t>feldšerpunkts</w:t>
      </w:r>
      <w:proofErr w:type="spellEnd"/>
      <w:r w:rsidRPr="00153C13">
        <w:rPr>
          <w:rFonts w:ascii="Times New Roman" w:hAnsi="Times New Roman" w:cs="Times New Roman"/>
          <w:kern w:val="0"/>
          <w:sz w:val="24"/>
          <w:szCs w:val="24"/>
          <w14:ligatures w14:val="none"/>
        </w:rPr>
        <w:t xml:space="preserve"> kā Madonas novada Cesvaines apvienības pārvaldes struktūrvienība, šis izmaiņas jāparedz iestādes nolikumā, izdarot tajā grozījumus.</w:t>
      </w:r>
    </w:p>
    <w:p w14:paraId="21FBB0DF" w14:textId="77777777" w:rsidR="00153C13" w:rsidRPr="00153C13" w:rsidRDefault="00153C13" w:rsidP="00153C13">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153C13">
        <w:rPr>
          <w:rFonts w:ascii="Times New Roman" w:hAnsi="Times New Roman" w:cs="Times New Roman"/>
          <w:kern w:val="0"/>
          <w:sz w:val="24"/>
          <w:szCs w:val="24"/>
          <w14:ligatures w14:val="none"/>
        </w:rPr>
        <w:t xml:space="preserve">Madonas novada Cesvaines apvienības pārvaldes Cesvaines </w:t>
      </w:r>
      <w:proofErr w:type="spellStart"/>
      <w:r w:rsidRPr="00153C13">
        <w:rPr>
          <w:rFonts w:ascii="Times New Roman" w:hAnsi="Times New Roman" w:cs="Times New Roman"/>
          <w:kern w:val="0"/>
          <w:sz w:val="24"/>
          <w:szCs w:val="24"/>
          <w14:ligatures w14:val="none"/>
        </w:rPr>
        <w:t>feldšerpunkta</w:t>
      </w:r>
      <w:proofErr w:type="spellEnd"/>
      <w:r w:rsidRPr="00153C13">
        <w:rPr>
          <w:rFonts w:ascii="Times New Roman" w:hAnsi="Times New Roman" w:cs="Times New Roman"/>
          <w:kern w:val="0"/>
          <w:sz w:val="24"/>
          <w:szCs w:val="24"/>
          <w14:ligatures w14:val="none"/>
        </w:rPr>
        <w:t xml:space="preserve"> nolikuma izdošana, pamatojoties uz  Madonas novada pašvaldības darba reglamenta 104. punktā noteikto, ir p</w:t>
      </w:r>
      <w:bookmarkStart w:id="277" w:name="_Hlk158739268"/>
      <w:r w:rsidRPr="00153C13">
        <w:rPr>
          <w:rFonts w:ascii="Times New Roman" w:eastAsia="Times New Roman" w:hAnsi="Times New Roman" w:cs="Times New Roman"/>
          <w:kern w:val="0"/>
          <w:sz w:val="24"/>
          <w:szCs w:val="24"/>
          <w:lang w:eastAsia="lv-LV"/>
          <w14:ligatures w14:val="none"/>
        </w:rPr>
        <w:t>ašvaldības iestādes vadītāja kompetence.</w:t>
      </w:r>
    </w:p>
    <w:bookmarkEnd w:id="277"/>
    <w:p w14:paraId="7C7E79D6" w14:textId="4E52B27F" w:rsidR="00153C13" w:rsidRPr="00606ABC" w:rsidRDefault="00153C13" w:rsidP="00D0139A">
      <w:pPr>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153C13">
        <w:rPr>
          <w:rFonts w:ascii="Times New Roman" w:hAnsi="Times New Roman" w:cs="Times New Roman"/>
          <w:kern w:val="0"/>
          <w:sz w:val="24"/>
          <w:szCs w:val="24"/>
          <w14:ligatures w14:val="none"/>
        </w:rPr>
        <w:lastRenderedPageBreak/>
        <w:t>Ņemot vērā Madonas novada Cesvaines apvienības pārvaldes sniegto informāciju, Ārstniecības likuma 54.</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panta pirmo daļu, Pašvaldību likuma 4.</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panta pirmās daļas 6.</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punktu, 10.</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panta pirmās daļas 8.</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punktu, ņemot vērā 11.09.2024. Sociālo un veselības jautājumu komitejas atzinumu un</w:t>
      </w:r>
      <w:r w:rsidR="00DC36FF">
        <w:rPr>
          <w:rFonts w:ascii="Times New Roman" w:hAnsi="Times New Roman" w:cs="Times New Roman"/>
          <w:kern w:val="0"/>
          <w:sz w:val="24"/>
          <w:szCs w:val="24"/>
          <w14:ligatures w14:val="none"/>
        </w:rPr>
        <w:t xml:space="preserve"> </w:t>
      </w:r>
      <w:r w:rsidRPr="00153C13">
        <w:rPr>
          <w:rFonts w:ascii="Times New Roman" w:hAnsi="Times New Roman" w:cs="Times New Roman"/>
          <w:color w:val="000000"/>
          <w:kern w:val="0"/>
          <w:sz w:val="24"/>
          <w:szCs w:val="24"/>
          <w14:ligatures w14:val="none"/>
        </w:rPr>
        <w:t xml:space="preserve">17.09.2024. Finanšu un attīstības komitejas atzinumu, </w:t>
      </w:r>
      <w:bookmarkStart w:id="278" w:name="_Hlk178237737"/>
      <w:r w:rsidR="00D0139A">
        <w:rPr>
          <w:rFonts w:ascii="Times New Roman" w:eastAsia="Times New Roman" w:hAnsi="Times New Roman" w:cs="Times New Roman"/>
          <w:kern w:val="0"/>
          <w:sz w:val="24"/>
          <w:szCs w:val="24"/>
          <w:lang w:eastAsia="lo-LA" w:bidi="lo-LA"/>
          <w14:ligatures w14:val="none"/>
        </w:rPr>
        <w:t>atklāti balsojot</w:t>
      </w:r>
      <w:r w:rsidR="00D0139A">
        <w:rPr>
          <w:rFonts w:ascii="Times New Roman" w:eastAsia="Times New Roman" w:hAnsi="Times New Roman" w:cs="Times New Roman"/>
          <w:b/>
          <w:kern w:val="0"/>
          <w:sz w:val="24"/>
          <w:szCs w:val="24"/>
          <w:lang w:eastAsia="lo-LA" w:bidi="lo-LA"/>
          <w14:ligatures w14:val="none"/>
        </w:rPr>
        <w:t xml:space="preserve">: PAR – 14 </w:t>
      </w:r>
      <w:r w:rsidR="00D0139A">
        <w:rPr>
          <w:rFonts w:ascii="Times New Roman" w:eastAsia="Times New Roman" w:hAnsi="Times New Roman" w:cs="Times New Roman"/>
          <w:bCs/>
          <w:kern w:val="0"/>
          <w:sz w:val="24"/>
          <w:szCs w:val="24"/>
          <w:lang w:eastAsia="lo-LA" w:bidi="lo-LA"/>
          <w14:ligatures w14:val="none"/>
        </w:rPr>
        <w:t>(</w:t>
      </w:r>
      <w:r w:rsidR="00D0139A">
        <w:rPr>
          <w:rFonts w:ascii="Times New Roman" w:hAnsi="Times New Roman" w:cs="Times New Roman"/>
          <w:bCs/>
          <w:noProof/>
          <w:sz w:val="24"/>
          <w:szCs w:val="24"/>
        </w:rPr>
        <w:t>Aigars Šķēls, Aivis Masaļskis, Andris Sakne, Artūrs Čačka, Artūrs Grandāns, Arvīds Greidiņš, Gatis Teilis, Guntis Klikučs, Iveta Peilāne, Kaspars Udrass, Māris Olte, Rūdolfs Preiss, Sandra Maksimova, Zigfrīds Gora</w:t>
      </w:r>
      <w:r w:rsidR="00D0139A">
        <w:rPr>
          <w:rFonts w:ascii="Times New Roman" w:eastAsia="Times New Roman" w:hAnsi="Times New Roman" w:cs="Times New Roman"/>
          <w:bCs/>
          <w:kern w:val="0"/>
          <w:sz w:val="24"/>
          <w:szCs w:val="24"/>
          <w:lang w:eastAsia="lo-LA" w:bidi="lo-LA"/>
          <w14:ligatures w14:val="none"/>
        </w:rPr>
        <w:t xml:space="preserve">), </w:t>
      </w:r>
      <w:r w:rsidR="00D0139A">
        <w:rPr>
          <w:rFonts w:ascii="Times New Roman" w:eastAsia="Times New Roman" w:hAnsi="Times New Roman" w:cs="Times New Roman"/>
          <w:b/>
          <w:kern w:val="0"/>
          <w:sz w:val="24"/>
          <w:szCs w:val="24"/>
          <w:lang w:eastAsia="lo-LA" w:bidi="lo-LA"/>
          <w14:ligatures w14:val="none"/>
        </w:rPr>
        <w:t>PRET - NAV, ATTURAS - NAV</w:t>
      </w:r>
      <w:r w:rsidR="00D0139A">
        <w:rPr>
          <w:rFonts w:ascii="Times New Roman" w:eastAsia="Times New Roman" w:hAnsi="Times New Roman" w:cs="Times New Roman"/>
          <w:kern w:val="0"/>
          <w:sz w:val="24"/>
          <w:szCs w:val="24"/>
          <w:lang w:eastAsia="lo-LA" w:bidi="lo-LA"/>
          <w14:ligatures w14:val="none"/>
        </w:rPr>
        <w:t xml:space="preserve">, Madonas novada pašvaldības dome </w:t>
      </w:r>
      <w:r w:rsidR="00D0139A">
        <w:rPr>
          <w:rFonts w:ascii="Times New Roman" w:eastAsia="Times New Roman" w:hAnsi="Times New Roman" w:cs="Times New Roman"/>
          <w:b/>
          <w:kern w:val="0"/>
          <w:sz w:val="24"/>
          <w:szCs w:val="24"/>
          <w:lang w:eastAsia="lo-LA" w:bidi="lo-LA"/>
          <w14:ligatures w14:val="none"/>
        </w:rPr>
        <w:t>NOLEMJ</w:t>
      </w:r>
      <w:r w:rsidR="00D0139A">
        <w:rPr>
          <w:rFonts w:ascii="Times New Roman" w:eastAsia="Times New Roman" w:hAnsi="Times New Roman" w:cs="Times New Roman"/>
          <w:kern w:val="0"/>
          <w:sz w:val="24"/>
          <w:szCs w:val="24"/>
          <w:lang w:eastAsia="lo-LA" w:bidi="lo-LA"/>
          <w14:ligatures w14:val="none"/>
        </w:rPr>
        <w:t>:</w:t>
      </w:r>
      <w:bookmarkEnd w:id="278"/>
      <w:r w:rsidRPr="00606ABC">
        <w:rPr>
          <w:rFonts w:ascii="Times New Roman" w:eastAsia="Calibri" w:hAnsi="Times New Roman" w:cs="Times New Roman"/>
          <w:b/>
          <w:color w:val="000000"/>
          <w:kern w:val="1"/>
          <w:sz w:val="24"/>
          <w:szCs w:val="24"/>
          <w:lang w:eastAsia="hi-IN" w:bidi="hi-IN"/>
        </w:rPr>
        <w:t xml:space="preserve">    </w:t>
      </w:r>
    </w:p>
    <w:p w14:paraId="2490CFAF" w14:textId="1B14F8DC" w:rsidR="00153C13" w:rsidRPr="00153C13" w:rsidRDefault="00153C13" w:rsidP="00153C13">
      <w:pPr>
        <w:spacing w:after="0" w:line="240" w:lineRule="auto"/>
        <w:ind w:firstLine="720"/>
        <w:jc w:val="both"/>
        <w:rPr>
          <w:rFonts w:ascii="Times New Roman" w:hAnsi="Times New Roman" w:cs="Times New Roman"/>
          <w:kern w:val="0"/>
          <w:sz w:val="24"/>
          <w:szCs w:val="24"/>
          <w14:ligatures w14:val="none"/>
        </w:rPr>
      </w:pPr>
    </w:p>
    <w:p w14:paraId="627C419E" w14:textId="77777777" w:rsidR="00153C13" w:rsidRPr="00153C13" w:rsidRDefault="00153C13" w:rsidP="00153C13">
      <w:pPr>
        <w:numPr>
          <w:ilvl w:val="0"/>
          <w:numId w:val="45"/>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153C13">
        <w:rPr>
          <w:rFonts w:ascii="Times New Roman" w:eastAsia="Calibri" w:hAnsi="Times New Roman" w:cs="Times New Roman"/>
          <w:kern w:val="0"/>
          <w:sz w:val="24"/>
          <w:szCs w:val="24"/>
          <w14:ligatures w14:val="none"/>
        </w:rPr>
        <w:t xml:space="preserve">Izveidot Madonas novada Cesvaines apvienības pārvaldē jaunu struktūrvienību  “Cesvaines </w:t>
      </w:r>
      <w:proofErr w:type="spellStart"/>
      <w:r w:rsidRPr="00153C13">
        <w:rPr>
          <w:rFonts w:ascii="Times New Roman" w:eastAsia="Calibri" w:hAnsi="Times New Roman" w:cs="Times New Roman"/>
          <w:kern w:val="0"/>
          <w:sz w:val="24"/>
          <w:szCs w:val="24"/>
          <w14:ligatures w14:val="none"/>
        </w:rPr>
        <w:t>feldšerpunkts</w:t>
      </w:r>
      <w:proofErr w:type="spellEnd"/>
      <w:r w:rsidRPr="00153C13">
        <w:rPr>
          <w:rFonts w:ascii="Times New Roman" w:eastAsia="Calibri" w:hAnsi="Times New Roman" w:cs="Times New Roman"/>
          <w:kern w:val="0"/>
          <w:sz w:val="24"/>
          <w:szCs w:val="24"/>
          <w14:ligatures w14:val="none"/>
        </w:rPr>
        <w:t xml:space="preserve">” ar adresi Augusta </w:t>
      </w:r>
      <w:proofErr w:type="spellStart"/>
      <w:r w:rsidRPr="00153C13">
        <w:rPr>
          <w:rFonts w:ascii="Times New Roman" w:eastAsia="Calibri" w:hAnsi="Times New Roman" w:cs="Times New Roman"/>
          <w:kern w:val="0"/>
          <w:sz w:val="24"/>
          <w:szCs w:val="24"/>
          <w14:ligatures w14:val="none"/>
        </w:rPr>
        <w:t>Saulieša</w:t>
      </w:r>
      <w:proofErr w:type="spellEnd"/>
      <w:r w:rsidRPr="00153C13">
        <w:rPr>
          <w:rFonts w:ascii="Times New Roman" w:eastAsia="Calibri" w:hAnsi="Times New Roman" w:cs="Times New Roman"/>
          <w:kern w:val="0"/>
          <w:sz w:val="24"/>
          <w:szCs w:val="24"/>
          <w14:ligatures w14:val="none"/>
        </w:rPr>
        <w:t xml:space="preserve"> iela 9, Cesvaine, Madonas novads, LV-4871.</w:t>
      </w:r>
    </w:p>
    <w:p w14:paraId="53EE2A75" w14:textId="6CC5F399" w:rsidR="00153C13" w:rsidRPr="00153C13" w:rsidRDefault="00153C13" w:rsidP="00153C13">
      <w:pPr>
        <w:numPr>
          <w:ilvl w:val="0"/>
          <w:numId w:val="45"/>
        </w:numPr>
        <w:spacing w:after="0" w:line="240" w:lineRule="auto"/>
        <w:ind w:left="709" w:hanging="709"/>
        <w:contextualSpacing/>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Grozīt Madonas novada Cesvaines apvienības pārvaldes nolikuma 13.</w:t>
      </w:r>
      <w:r w:rsidR="001E2EEC">
        <w:rPr>
          <w:rFonts w:ascii="Times New Roman" w:hAnsi="Times New Roman" w:cs="Times New Roman"/>
          <w:kern w:val="0"/>
          <w:sz w:val="24"/>
          <w:szCs w:val="24"/>
          <w14:ligatures w14:val="none"/>
        </w:rPr>
        <w:t> </w:t>
      </w:r>
      <w:r w:rsidRPr="00153C13">
        <w:rPr>
          <w:rFonts w:ascii="Times New Roman" w:hAnsi="Times New Roman" w:cs="Times New Roman"/>
          <w:kern w:val="0"/>
          <w:sz w:val="24"/>
          <w:szCs w:val="24"/>
          <w14:ligatures w14:val="none"/>
        </w:rPr>
        <w:t>punktu, papildinot to ar 13.9.</w:t>
      </w:r>
      <w:r w:rsidR="001E2EEC">
        <w:rPr>
          <w:rFonts w:ascii="Times New Roman" w:hAnsi="Times New Roman" w:cs="Times New Roman"/>
          <w:kern w:val="0"/>
          <w:sz w:val="24"/>
          <w:szCs w:val="24"/>
          <w14:ligatures w14:val="none"/>
        </w:rPr>
        <w:t xml:space="preserve"> </w:t>
      </w:r>
      <w:r w:rsidRPr="00153C13">
        <w:rPr>
          <w:rFonts w:ascii="Times New Roman" w:hAnsi="Times New Roman" w:cs="Times New Roman"/>
          <w:kern w:val="0"/>
          <w:sz w:val="24"/>
          <w:szCs w:val="24"/>
          <w14:ligatures w14:val="none"/>
        </w:rPr>
        <w:t>apakšpunktu šādā redakcijā:</w:t>
      </w:r>
    </w:p>
    <w:p w14:paraId="72DF9F18" w14:textId="77777777" w:rsidR="00153C13" w:rsidRPr="00153C13" w:rsidRDefault="00153C13" w:rsidP="00153C13">
      <w:pPr>
        <w:spacing w:after="0" w:line="240" w:lineRule="auto"/>
        <w:ind w:left="1418" w:hanging="709"/>
        <w:contextualSpacing/>
        <w:jc w:val="both"/>
        <w:rPr>
          <w:rFonts w:ascii="Times New Roman" w:hAnsi="Times New Roman" w:cs="Times New Roman"/>
          <w:kern w:val="0"/>
          <w:sz w:val="24"/>
          <w:szCs w:val="24"/>
          <w14:ligatures w14:val="none"/>
        </w:rPr>
      </w:pPr>
      <w:r w:rsidRPr="00153C13">
        <w:rPr>
          <w:rFonts w:ascii="Times New Roman" w:hAnsi="Times New Roman" w:cs="Times New Roman"/>
          <w:kern w:val="0"/>
          <w:sz w:val="24"/>
          <w:szCs w:val="24"/>
          <w14:ligatures w14:val="none"/>
        </w:rPr>
        <w:t xml:space="preserve">“13.9. Cesvaines </w:t>
      </w:r>
      <w:proofErr w:type="spellStart"/>
      <w:r w:rsidRPr="00153C13">
        <w:rPr>
          <w:rFonts w:ascii="Times New Roman" w:hAnsi="Times New Roman" w:cs="Times New Roman"/>
          <w:kern w:val="0"/>
          <w:sz w:val="24"/>
          <w:szCs w:val="24"/>
          <w14:ligatures w14:val="none"/>
        </w:rPr>
        <w:t>feldšerpunkts</w:t>
      </w:r>
      <w:proofErr w:type="spellEnd"/>
      <w:r w:rsidRPr="00153C13">
        <w:rPr>
          <w:rFonts w:ascii="Times New Roman" w:hAnsi="Times New Roman" w:cs="Times New Roman"/>
          <w:kern w:val="0"/>
          <w:sz w:val="24"/>
          <w:szCs w:val="24"/>
          <w14:ligatures w14:val="none"/>
        </w:rPr>
        <w:t>.”</w:t>
      </w:r>
    </w:p>
    <w:p w14:paraId="07E75EB2" w14:textId="77777777" w:rsidR="00153C13" w:rsidRPr="00153C13" w:rsidRDefault="00153C13" w:rsidP="00153C13">
      <w:pPr>
        <w:numPr>
          <w:ilvl w:val="0"/>
          <w:numId w:val="45"/>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153C13">
        <w:rPr>
          <w:rFonts w:ascii="Times New Roman" w:eastAsia="Calibri" w:hAnsi="Times New Roman" w:cs="Times New Roman"/>
          <w:kern w:val="0"/>
          <w:sz w:val="24"/>
          <w:szCs w:val="24"/>
          <w14:ligatures w14:val="none"/>
        </w:rPr>
        <w:t>Lēmums stājas spēkā 2024. gada 1. oktobrī.</w:t>
      </w:r>
    </w:p>
    <w:p w14:paraId="5228999F" w14:textId="77777777" w:rsidR="00153C13" w:rsidRPr="00153C13" w:rsidRDefault="00153C13" w:rsidP="00153C13">
      <w:pPr>
        <w:numPr>
          <w:ilvl w:val="0"/>
          <w:numId w:val="45"/>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153C13">
        <w:rPr>
          <w:rFonts w:ascii="Times New Roman" w:eastAsia="Calibri" w:hAnsi="Times New Roman" w:cs="Times New Roman"/>
          <w:kern w:val="0"/>
          <w:sz w:val="24"/>
          <w:szCs w:val="24"/>
          <w14:ligatures w14:val="none"/>
        </w:rPr>
        <w:t xml:space="preserve">Juridiskajai un personāla nodaļai veikt Madonas novada Cesvaines apvienības pārvaldes nolikuma konsolidāciju. </w:t>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47E65AAB" w14:textId="77777777" w:rsidR="00206967" w:rsidRDefault="00206967" w:rsidP="005C1E30">
      <w:pPr>
        <w:spacing w:after="0" w:line="240" w:lineRule="auto"/>
        <w:contextualSpacing/>
        <w:jc w:val="both"/>
        <w:rPr>
          <w:rFonts w:ascii="Times New Roman" w:hAnsi="Times New Roman" w:cs="Times New Roman"/>
          <w:kern w:val="0"/>
          <w:sz w:val="24"/>
          <w:szCs w:val="24"/>
          <w14:ligatures w14:val="none"/>
        </w:rPr>
      </w:pPr>
    </w:p>
    <w:p w14:paraId="573A8552" w14:textId="77777777" w:rsidR="00606ABC" w:rsidRDefault="00606ABC" w:rsidP="005C1E30">
      <w:pPr>
        <w:spacing w:after="0" w:line="240" w:lineRule="auto"/>
        <w:contextualSpacing/>
        <w:jc w:val="both"/>
        <w:rPr>
          <w:rFonts w:ascii="Times New Roman" w:hAnsi="Times New Roman" w:cs="Times New Roman"/>
          <w:kern w:val="0"/>
          <w:sz w:val="24"/>
          <w:szCs w:val="24"/>
          <w14:ligatures w14:val="none"/>
        </w:rPr>
      </w:pPr>
    </w:p>
    <w:p w14:paraId="2365AF0C" w14:textId="77777777" w:rsidR="00153C13" w:rsidRPr="001C774A" w:rsidRDefault="00153C13" w:rsidP="005C1E30">
      <w:pPr>
        <w:spacing w:after="0" w:line="240" w:lineRule="auto"/>
        <w:contextualSpacing/>
        <w:jc w:val="both"/>
        <w:rPr>
          <w:rFonts w:ascii="Times New Roman" w:hAnsi="Times New Roman" w:cs="Times New Roman"/>
          <w:kern w:val="0"/>
          <w:sz w:val="24"/>
          <w:szCs w:val="24"/>
          <w14:ligatures w14:val="none"/>
        </w:rPr>
      </w:pPr>
    </w:p>
    <w:p w14:paraId="3AAD582B" w14:textId="239A99B2" w:rsidR="001C774A" w:rsidRPr="001C774A" w:rsidRDefault="001C774A" w:rsidP="001C774A">
      <w:pPr>
        <w:spacing w:after="0" w:line="240" w:lineRule="auto"/>
        <w:jc w:val="both"/>
        <w:rPr>
          <w:rFonts w:ascii="Times New Roman" w:hAnsi="Times New Roman" w:cs="Times New Roman"/>
          <w:kern w:val="0"/>
          <w:sz w:val="24"/>
          <w:szCs w:val="24"/>
          <w14:ligatures w14:val="none"/>
        </w:rPr>
      </w:pPr>
      <w:r w:rsidRPr="001C774A">
        <w:rPr>
          <w:rFonts w:ascii="Times New Roman" w:hAnsi="Times New Roman" w:cs="Times New Roman"/>
          <w:kern w:val="0"/>
          <w:sz w:val="24"/>
          <w:szCs w:val="24"/>
          <w14:ligatures w14:val="none"/>
        </w:rPr>
        <w:t xml:space="preserve">              Domes priekšsēdētāj</w:t>
      </w:r>
      <w:r w:rsidR="005C1E30">
        <w:rPr>
          <w:rFonts w:ascii="Times New Roman" w:hAnsi="Times New Roman" w:cs="Times New Roman"/>
          <w:kern w:val="0"/>
          <w:sz w:val="24"/>
          <w:szCs w:val="24"/>
          <w14:ligatures w14:val="none"/>
        </w:rPr>
        <w:t>a vietnieks</w:t>
      </w:r>
      <w:r w:rsidRPr="001C774A">
        <w:rPr>
          <w:rFonts w:ascii="Times New Roman" w:hAnsi="Times New Roman" w:cs="Times New Roman"/>
          <w:kern w:val="0"/>
          <w:sz w:val="24"/>
          <w:szCs w:val="24"/>
          <w14:ligatures w14:val="none"/>
        </w:rPr>
        <w:t xml:space="preserve">                                                                  </w:t>
      </w:r>
      <w:r w:rsidR="005C1E30">
        <w:rPr>
          <w:rFonts w:ascii="Times New Roman" w:hAnsi="Times New Roman" w:cs="Times New Roman"/>
          <w:kern w:val="0"/>
          <w:sz w:val="24"/>
          <w:szCs w:val="24"/>
          <w14:ligatures w14:val="none"/>
        </w:rPr>
        <w:t>Z. Gora</w:t>
      </w:r>
    </w:p>
    <w:p w14:paraId="2A2761DE" w14:textId="77777777" w:rsidR="001C774A" w:rsidRDefault="001C774A" w:rsidP="001C774A">
      <w:pPr>
        <w:spacing w:after="0" w:line="240" w:lineRule="auto"/>
        <w:contextualSpacing/>
        <w:jc w:val="both"/>
        <w:rPr>
          <w:rFonts w:ascii="Times New Roman" w:eastAsia="Times New Roman" w:hAnsi="Times New Roman" w:cs="Times New Roman"/>
          <w:bCs/>
          <w:i/>
          <w:kern w:val="0"/>
          <w:lang w:eastAsia="lv-LV"/>
          <w14:ligatures w14:val="none"/>
        </w:rPr>
      </w:pPr>
    </w:p>
    <w:p w14:paraId="2FF86982" w14:textId="77777777" w:rsidR="00FD1361" w:rsidRDefault="00FD1361" w:rsidP="001C774A">
      <w:pPr>
        <w:spacing w:after="0" w:line="240" w:lineRule="auto"/>
        <w:contextualSpacing/>
        <w:jc w:val="both"/>
        <w:rPr>
          <w:rFonts w:ascii="Times New Roman" w:eastAsia="Times New Roman" w:hAnsi="Times New Roman" w:cs="Times New Roman"/>
          <w:bCs/>
          <w:i/>
          <w:kern w:val="0"/>
          <w:lang w:eastAsia="lv-LV"/>
          <w14:ligatures w14:val="none"/>
        </w:rPr>
      </w:pPr>
    </w:p>
    <w:p w14:paraId="46C4E884" w14:textId="77777777" w:rsidR="00FD1361" w:rsidRPr="00FD1361" w:rsidRDefault="00FD1361" w:rsidP="001C774A">
      <w:pPr>
        <w:spacing w:after="0" w:line="240" w:lineRule="auto"/>
        <w:contextualSpacing/>
        <w:jc w:val="both"/>
        <w:rPr>
          <w:rFonts w:ascii="Times New Roman" w:eastAsia="Times New Roman" w:hAnsi="Times New Roman" w:cs="Times New Roman"/>
          <w:bCs/>
          <w:iCs/>
          <w:kern w:val="0"/>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7123E5A7" w14:textId="77777777" w:rsidR="00153C13" w:rsidRPr="00153C13" w:rsidRDefault="00153C13" w:rsidP="00153C13">
      <w:pPr>
        <w:spacing w:after="0" w:line="240" w:lineRule="auto"/>
        <w:contextualSpacing/>
        <w:jc w:val="both"/>
        <w:rPr>
          <w:rFonts w:ascii="Times New Roman" w:eastAsia="Calibri" w:hAnsi="Times New Roman" w:cs="Times New Roman"/>
          <w:i/>
          <w:iCs/>
          <w:kern w:val="0"/>
          <w:sz w:val="24"/>
          <w:szCs w:val="24"/>
          <w14:ligatures w14:val="none"/>
        </w:rPr>
      </w:pPr>
      <w:proofErr w:type="spellStart"/>
      <w:r w:rsidRPr="00153C13">
        <w:rPr>
          <w:rFonts w:ascii="Times New Roman" w:eastAsia="Calibri" w:hAnsi="Times New Roman" w:cs="Times New Roman"/>
          <w:i/>
          <w:iCs/>
          <w:kern w:val="0"/>
          <w:sz w:val="24"/>
          <w:szCs w:val="24"/>
          <w14:ligatures w14:val="none"/>
        </w:rPr>
        <w:t>Melle</w:t>
      </w:r>
      <w:proofErr w:type="spellEnd"/>
      <w:r w:rsidRPr="00153C13">
        <w:rPr>
          <w:rFonts w:ascii="Times New Roman" w:eastAsia="Calibri" w:hAnsi="Times New Roman" w:cs="Times New Roman"/>
          <w:i/>
          <w:iCs/>
          <w:kern w:val="0"/>
          <w:sz w:val="24"/>
          <w:szCs w:val="24"/>
          <w14:ligatures w14:val="none"/>
        </w:rPr>
        <w:t xml:space="preserve"> 27307570 </w:t>
      </w:r>
    </w:p>
    <w:p w14:paraId="092E2956" w14:textId="77777777" w:rsidR="00153C13" w:rsidRPr="00153C13" w:rsidRDefault="00153C13" w:rsidP="00153C13">
      <w:pPr>
        <w:spacing w:after="0" w:line="240" w:lineRule="auto"/>
        <w:contextualSpacing/>
        <w:jc w:val="both"/>
        <w:rPr>
          <w:rFonts w:ascii="Times New Roman" w:eastAsia="Calibri" w:hAnsi="Times New Roman" w:cs="Times New Roman"/>
          <w:i/>
          <w:iCs/>
          <w:kern w:val="0"/>
          <w:sz w:val="24"/>
          <w:szCs w:val="24"/>
          <w14:ligatures w14:val="none"/>
        </w:rPr>
      </w:pPr>
      <w:r w:rsidRPr="00153C13">
        <w:rPr>
          <w:rFonts w:ascii="Times New Roman" w:eastAsia="Calibri" w:hAnsi="Times New Roman" w:cs="Times New Roman"/>
          <w:i/>
          <w:iCs/>
          <w:kern w:val="0"/>
          <w:sz w:val="24"/>
          <w:szCs w:val="24"/>
          <w14:ligatures w14:val="none"/>
        </w:rPr>
        <w:t>Špats 29461212</w:t>
      </w:r>
    </w:p>
    <w:p w14:paraId="2D48227B" w14:textId="64220BA8" w:rsidR="004067A5" w:rsidRPr="003B1E29" w:rsidRDefault="004067A5" w:rsidP="00606ABC">
      <w:pPr>
        <w:spacing w:after="0" w:line="240" w:lineRule="auto"/>
        <w:ind w:right="-710"/>
        <w:jc w:val="both"/>
        <w:rPr>
          <w:rFonts w:ascii="Times New Roman" w:eastAsia="Calibri" w:hAnsi="Times New Roman" w:cs="Times New Roman"/>
          <w:i/>
          <w:iCs/>
          <w:kern w:val="0"/>
          <w:sz w:val="24"/>
          <w:szCs w:val="24"/>
          <w14:ligatures w14:val="none"/>
        </w:rPr>
      </w:pPr>
    </w:p>
    <w:sectPr w:rsidR="004067A5" w:rsidRPr="003B1E29" w:rsidSect="00A50AB8">
      <w:footerReference w:type="default" r:id="rId8"/>
      <w:footerReference w:type="first" r:id="rId9"/>
      <w:pgSz w:w="11906" w:h="16838"/>
      <w:pgMar w:top="993"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FEB4E" w14:textId="77777777" w:rsidR="00DE2361" w:rsidRDefault="00DE2361">
      <w:pPr>
        <w:spacing w:after="0" w:line="240" w:lineRule="auto"/>
      </w:pPr>
      <w:r>
        <w:separator/>
      </w:r>
    </w:p>
  </w:endnote>
  <w:endnote w:type="continuationSeparator" w:id="0">
    <w:p w14:paraId="7B0FEA99" w14:textId="77777777" w:rsidR="00DE2361" w:rsidRDefault="00DE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07A4C" w14:textId="77777777" w:rsidR="00CE59E7" w:rsidRDefault="00CE59E7">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4E563" w14:textId="77777777" w:rsidR="00DE2361" w:rsidRDefault="00DE2361">
      <w:pPr>
        <w:spacing w:after="0" w:line="240" w:lineRule="auto"/>
      </w:pPr>
      <w:r>
        <w:separator/>
      </w:r>
    </w:p>
  </w:footnote>
  <w:footnote w:type="continuationSeparator" w:id="0">
    <w:p w14:paraId="5FADFA9C" w14:textId="77777777" w:rsidR="00DE2361" w:rsidRDefault="00DE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8D5EA0"/>
    <w:multiLevelType w:val="hybridMultilevel"/>
    <w:tmpl w:val="B252A510"/>
    <w:lvl w:ilvl="0" w:tplc="DBAE41D4">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CA5000"/>
    <w:multiLevelType w:val="hybridMultilevel"/>
    <w:tmpl w:val="8612F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27"/>
  </w:num>
  <w:num w:numId="2" w16cid:durableId="2028867514">
    <w:abstractNumId w:val="23"/>
  </w:num>
  <w:num w:numId="3" w16cid:durableId="971324600">
    <w:abstractNumId w:val="32"/>
  </w:num>
  <w:num w:numId="4" w16cid:durableId="896890245">
    <w:abstractNumId w:val="19"/>
  </w:num>
  <w:num w:numId="5" w16cid:durableId="1305887874">
    <w:abstractNumId w:val="3"/>
  </w:num>
  <w:num w:numId="6" w16cid:durableId="543949159">
    <w:abstractNumId w:val="39"/>
  </w:num>
  <w:num w:numId="7" w16cid:durableId="777412574">
    <w:abstractNumId w:val="12"/>
  </w:num>
  <w:num w:numId="8" w16cid:durableId="1267038869">
    <w:abstractNumId w:val="41"/>
  </w:num>
  <w:num w:numId="9" w16cid:durableId="919214467">
    <w:abstractNumId w:val="40"/>
  </w:num>
  <w:num w:numId="10" w16cid:durableId="125508747">
    <w:abstractNumId w:val="25"/>
  </w:num>
  <w:num w:numId="11" w16cid:durableId="1502504359">
    <w:abstractNumId w:val="2"/>
  </w:num>
  <w:num w:numId="12" w16cid:durableId="699165212">
    <w:abstractNumId w:val="11"/>
  </w:num>
  <w:num w:numId="13" w16cid:durableId="1307583220">
    <w:abstractNumId w:val="13"/>
  </w:num>
  <w:num w:numId="14" w16cid:durableId="69624136">
    <w:abstractNumId w:val="34"/>
  </w:num>
  <w:num w:numId="15" w16cid:durableId="347340947">
    <w:abstractNumId w:val="17"/>
  </w:num>
  <w:num w:numId="16" w16cid:durableId="1668482134">
    <w:abstractNumId w:val="4"/>
  </w:num>
  <w:num w:numId="17" w16cid:durableId="1407530012">
    <w:abstractNumId w:val="30"/>
  </w:num>
  <w:num w:numId="18" w16cid:durableId="1032151322">
    <w:abstractNumId w:val="33"/>
  </w:num>
  <w:num w:numId="19" w16cid:durableId="1497919565">
    <w:abstractNumId w:val="6"/>
  </w:num>
  <w:num w:numId="20" w16cid:durableId="1164053798">
    <w:abstractNumId w:val="7"/>
  </w:num>
  <w:num w:numId="21" w16cid:durableId="1202593000">
    <w:abstractNumId w:val="20"/>
  </w:num>
  <w:num w:numId="22" w16cid:durableId="578371887">
    <w:abstractNumId w:val="36"/>
  </w:num>
  <w:num w:numId="23" w16cid:durableId="1423256168">
    <w:abstractNumId w:val="10"/>
  </w:num>
  <w:num w:numId="24" w16cid:durableId="996618554">
    <w:abstractNumId w:val="16"/>
  </w:num>
  <w:num w:numId="25" w16cid:durableId="498078370">
    <w:abstractNumId w:val="9"/>
  </w:num>
  <w:num w:numId="26" w16cid:durableId="995567603">
    <w:abstractNumId w:val="29"/>
  </w:num>
  <w:num w:numId="27" w16cid:durableId="1370913584">
    <w:abstractNumId w:val="22"/>
  </w:num>
  <w:num w:numId="28" w16cid:durableId="1451321784">
    <w:abstractNumId w:val="1"/>
  </w:num>
  <w:num w:numId="29" w16cid:durableId="272593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35"/>
  </w:num>
  <w:num w:numId="32" w16cid:durableId="1804418744">
    <w:abstractNumId w:val="31"/>
  </w:num>
  <w:num w:numId="33" w16cid:durableId="1193112501">
    <w:abstractNumId w:val="43"/>
  </w:num>
  <w:num w:numId="34" w16cid:durableId="767123615">
    <w:abstractNumId w:val="26"/>
  </w:num>
  <w:num w:numId="35" w16cid:durableId="578831254">
    <w:abstractNumId w:val="21"/>
  </w:num>
  <w:num w:numId="36" w16cid:durableId="1339767488">
    <w:abstractNumId w:val="15"/>
  </w:num>
  <w:num w:numId="37" w16cid:durableId="895512147">
    <w:abstractNumId w:val="24"/>
  </w:num>
  <w:num w:numId="38" w16cid:durableId="14286919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5451098">
    <w:abstractNumId w:val="42"/>
  </w:num>
  <w:num w:numId="40" w16cid:durableId="418529649">
    <w:abstractNumId w:val="38"/>
  </w:num>
  <w:num w:numId="41" w16cid:durableId="522984173">
    <w:abstractNumId w:val="14"/>
  </w:num>
  <w:num w:numId="42" w16cid:durableId="992756063">
    <w:abstractNumId w:val="5"/>
  </w:num>
  <w:num w:numId="43" w16cid:durableId="1474908512">
    <w:abstractNumId w:val="8"/>
  </w:num>
  <w:num w:numId="44" w16cid:durableId="1550262036">
    <w:abstractNumId w:val="37"/>
  </w:num>
  <w:num w:numId="45" w16cid:durableId="20467868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20CDC"/>
    <w:rsid w:val="000316CF"/>
    <w:rsid w:val="00043CF0"/>
    <w:rsid w:val="00046391"/>
    <w:rsid w:val="00051C72"/>
    <w:rsid w:val="000567A7"/>
    <w:rsid w:val="00064C7C"/>
    <w:rsid w:val="00085888"/>
    <w:rsid w:val="0009534C"/>
    <w:rsid w:val="00095DC5"/>
    <w:rsid w:val="000B6ED6"/>
    <w:rsid w:val="000D2234"/>
    <w:rsid w:val="001010C6"/>
    <w:rsid w:val="00120527"/>
    <w:rsid w:val="0012355D"/>
    <w:rsid w:val="0012688C"/>
    <w:rsid w:val="001410EE"/>
    <w:rsid w:val="00144213"/>
    <w:rsid w:val="00153C13"/>
    <w:rsid w:val="001557A8"/>
    <w:rsid w:val="001847D0"/>
    <w:rsid w:val="00191F27"/>
    <w:rsid w:val="001B1333"/>
    <w:rsid w:val="001C774A"/>
    <w:rsid w:val="001E2EEC"/>
    <w:rsid w:val="00206967"/>
    <w:rsid w:val="00236EBF"/>
    <w:rsid w:val="00237B4C"/>
    <w:rsid w:val="002801D6"/>
    <w:rsid w:val="002E102F"/>
    <w:rsid w:val="00337104"/>
    <w:rsid w:val="00337383"/>
    <w:rsid w:val="00356FDD"/>
    <w:rsid w:val="003901A5"/>
    <w:rsid w:val="00396F4C"/>
    <w:rsid w:val="003B1E29"/>
    <w:rsid w:val="003B36CE"/>
    <w:rsid w:val="003D1A3F"/>
    <w:rsid w:val="003E4DF7"/>
    <w:rsid w:val="003F1582"/>
    <w:rsid w:val="004067A5"/>
    <w:rsid w:val="00427160"/>
    <w:rsid w:val="00487890"/>
    <w:rsid w:val="004C7232"/>
    <w:rsid w:val="004D1E9F"/>
    <w:rsid w:val="00512E96"/>
    <w:rsid w:val="0053526B"/>
    <w:rsid w:val="005C1E30"/>
    <w:rsid w:val="005D2F40"/>
    <w:rsid w:val="005E559B"/>
    <w:rsid w:val="005F1832"/>
    <w:rsid w:val="005F45A5"/>
    <w:rsid w:val="005F7474"/>
    <w:rsid w:val="00601D49"/>
    <w:rsid w:val="00606ABC"/>
    <w:rsid w:val="0062372C"/>
    <w:rsid w:val="006335D9"/>
    <w:rsid w:val="00696794"/>
    <w:rsid w:val="006B7B77"/>
    <w:rsid w:val="006D1878"/>
    <w:rsid w:val="00700BD7"/>
    <w:rsid w:val="00701709"/>
    <w:rsid w:val="00751BAE"/>
    <w:rsid w:val="007D0C5D"/>
    <w:rsid w:val="00811259"/>
    <w:rsid w:val="008219F8"/>
    <w:rsid w:val="008404FD"/>
    <w:rsid w:val="00840BA6"/>
    <w:rsid w:val="00870B96"/>
    <w:rsid w:val="008A1CDC"/>
    <w:rsid w:val="008B2FAC"/>
    <w:rsid w:val="008F70EC"/>
    <w:rsid w:val="009102C7"/>
    <w:rsid w:val="009167AC"/>
    <w:rsid w:val="00922F72"/>
    <w:rsid w:val="00927E75"/>
    <w:rsid w:val="00933C67"/>
    <w:rsid w:val="00953CEA"/>
    <w:rsid w:val="009637E1"/>
    <w:rsid w:val="009714F8"/>
    <w:rsid w:val="009E6A4F"/>
    <w:rsid w:val="00A031CC"/>
    <w:rsid w:val="00A07101"/>
    <w:rsid w:val="00A50AB8"/>
    <w:rsid w:val="00A63649"/>
    <w:rsid w:val="00AE467A"/>
    <w:rsid w:val="00B0603C"/>
    <w:rsid w:val="00B32F5B"/>
    <w:rsid w:val="00B5303D"/>
    <w:rsid w:val="00B7235F"/>
    <w:rsid w:val="00B81B0C"/>
    <w:rsid w:val="00B9621F"/>
    <w:rsid w:val="00C3211E"/>
    <w:rsid w:val="00C819FC"/>
    <w:rsid w:val="00CD25C6"/>
    <w:rsid w:val="00CE59E7"/>
    <w:rsid w:val="00D0139A"/>
    <w:rsid w:val="00D22661"/>
    <w:rsid w:val="00D27C6F"/>
    <w:rsid w:val="00D43C5B"/>
    <w:rsid w:val="00D66B27"/>
    <w:rsid w:val="00D715AD"/>
    <w:rsid w:val="00D76B7D"/>
    <w:rsid w:val="00D92D9F"/>
    <w:rsid w:val="00DC36FF"/>
    <w:rsid w:val="00DD71BC"/>
    <w:rsid w:val="00DE2361"/>
    <w:rsid w:val="00DE35C4"/>
    <w:rsid w:val="00E03875"/>
    <w:rsid w:val="00EB32BA"/>
    <w:rsid w:val="00ED2B67"/>
    <w:rsid w:val="00ED5A07"/>
    <w:rsid w:val="00EE2BA4"/>
    <w:rsid w:val="00F65FA4"/>
    <w:rsid w:val="00F66425"/>
    <w:rsid w:val="00FA7578"/>
    <w:rsid w:val="00FC0360"/>
    <w:rsid w:val="00FD1361"/>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2833</Words>
  <Characters>1616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cp:revision>
  <dcterms:created xsi:type="dcterms:W3CDTF">2024-09-06T08:06:00Z</dcterms:created>
  <dcterms:modified xsi:type="dcterms:W3CDTF">2024-09-26T12:34:00Z</dcterms:modified>
</cp:coreProperties>
</file>